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b9bd104d-6082-47bd-8132-2766a2040a6c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Сармановского</w:t>
      </w:r>
      <w:proofErr w:type="spellEnd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bookmarkEnd w:id="1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им. </w:t>
      </w:r>
      <w:proofErr w:type="spellStart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М.Рамзи</w:t>
      </w:r>
      <w:proofErr w:type="spellEnd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0138" w:rsidRPr="00787ED2">
        <w:tc>
          <w:tcPr>
            <w:tcW w:w="3114" w:type="dxa"/>
          </w:tcPr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787ED2" w:rsidRDefault="00787ED2" w:rsidP="00787ED2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DC0138" w:rsidRPr="00787ED2" w:rsidRDefault="00DC0138" w:rsidP="00787ED2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УР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DC0138" w:rsidRPr="00787ED2" w:rsidRDefault="00DC0138" w:rsidP="00787ED2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Садиков Р.Х.</w:t>
            </w:r>
          </w:p>
          <w:p w:rsidR="00DC0138" w:rsidRPr="00787ED2" w:rsidRDefault="00787ED2" w:rsidP="00787ED2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№44-П от «29» августа </w:t>
            </w:r>
            <w:r w:rsidRPr="007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DC0138" w:rsidRPr="00787ED2" w:rsidRDefault="00DC0138" w:rsidP="00787ED2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(ID 973100)</w:t>
      </w: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«Изобразительное искусство»</w:t>
      </w: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7ED2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87ED2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Default="00DC0138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87ED2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2" w:name="6129fc25-1484-4cce-a161-840ff826026d"/>
      <w:proofErr w:type="spellStart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.А</w:t>
      </w:r>
      <w:proofErr w:type="gramEnd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льметьево</w:t>
      </w:r>
      <w:bookmarkEnd w:id="2"/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3" w:name="62614f64-10de-4f5c-96b5-e9621fb5538a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2023 год</w:t>
      </w:r>
      <w:bookmarkEnd w:id="3"/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C0138" w:rsidRPr="00787ED2" w:rsidRDefault="00DC0138" w:rsidP="00787ED2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DC0138" w:rsidRPr="00787ED2" w:rsidSect="00787ED2">
          <w:footerReference w:type="default" r:id="rId8"/>
          <w:pgSz w:w="11906" w:h="16383"/>
          <w:pgMar w:top="567" w:right="850" w:bottom="709" w:left="1701" w:header="720" w:footer="253" w:gutter="0"/>
          <w:cols w:space="720"/>
          <w:titlePg/>
          <w:docGrid w:linePitch="286"/>
        </w:sectPr>
      </w:pPr>
      <w:bookmarkStart w:id="4" w:name="block-6937606"/>
    </w:p>
    <w:bookmarkEnd w:id="4"/>
    <w:p w:rsidR="00DC0138" w:rsidRPr="00787ED2" w:rsidRDefault="00787ED2" w:rsidP="00787ED2">
      <w:pPr>
        <w:spacing w:line="276" w:lineRule="auto"/>
        <w:ind w:firstLineChars="450" w:firstLine="10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C0138" w:rsidRPr="00787ED2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формируется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5" w:name="2de083b3-1f31-409f-b177-a515047f5be6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787ED2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DC0138" w:rsidRPr="00787ED2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DC0138" w:rsidRPr="00787ED2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DC0138" w:rsidRPr="00787ED2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Рисование с натуры: разные листья и их форма.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игрушка или по выбору учителя с учётом местных промыслов).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Объёмная аппликация из бумаги и картона.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игрушка (или по выбору учителя с учётом местных промыслов).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6" w:name="_Toc137210402"/>
      <w:bookmarkEnd w:id="6"/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Пастель и мелки – особенности и выразительные свойства графических материалов, приёмы работы.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Акварель и её свойства. Акварельные кисти. Приёмы работы акварелью.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Цвет тёплый и холодный – цветовой контраст.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Цвет открытый – звонкий и приглушённый, тихий. Эмоциональная выразительность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игрушка, дымковский петух,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каргопольский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Полкан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филимоновские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дымковские,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каргопольские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игрушки (и другие по выбору учителя с учётом местных художественных промыслов).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) и в скульптуре (произведения В. В.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). Наблюдение животных с точки зрения их пропорций, характера движения, пластики.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Компьютерные средства изображения. Виды линий (в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другом графическом редакторе).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простых сюжетов (например, образ дерева).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инструментов традиционного рисования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​</w:t>
      </w:r>
      <w:bookmarkStart w:id="7" w:name="_Toc137210403"/>
      <w:bookmarkEnd w:id="7"/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павловопосадских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платков.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Виды пространственных искусств: виды определяются по назначению произведений в жизни людей.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Саврасова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В. Д. Поленова, И. К. Айвазовского и других.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Изображение и изучение мимики лица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(или другом графическом редакторе).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Редактирование фотографий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Picture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Manager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: изменение яркости, контраста, насыщенности цвета; обрезка, поворот, отражение.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8" w:name="_Toc137210404"/>
      <w:bookmarkEnd w:id="8"/>
    </w:p>
    <w:p w:rsidR="00DC0138" w:rsidRPr="00787ED2" w:rsidRDefault="00787ED2" w:rsidP="00787ED2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Женский и мужской костюмы в традициях разных народов.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Своеобразие одежды разных эпох и культур.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В. М. Васнецова, Б. М.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Кустодиева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на темы истории и традиций русской отечественной культуры.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Мартоса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Изображение и освоение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компьютерной презентации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</w:p>
    <w:p w:rsid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C0138" w:rsidRPr="00787ED2" w:rsidRDefault="00DC0138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освоение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прекрасном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вств сп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>особствует активному неприятию действий, приносящих вред окружающей среде.</w:t>
      </w:r>
    </w:p>
    <w:p w:rsidR="00DC0138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стремление достичь результат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787ED2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0138" w:rsidRPr="00787ED2" w:rsidRDefault="00787ED2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действия, регулятивные универсальные учебные действия, совместная деятельность.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работать с электронными учебниками и учебными пособиями;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квестов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предложенных учителем;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10" w:name="_Toc124264882"/>
      <w:bookmarkEnd w:id="10"/>
    </w:p>
    <w:p w:rsidR="00DC0138" w:rsidRPr="00787ED2" w:rsidRDefault="00787ED2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в 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навыки применения свой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>остых графических материалов в самостоятельной творческой работе в условиях урока.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навыки работы красками «гуашь» в условиях урока.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Овладевать первичными навыками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– создания объёмных форм из бумаги путём её складывания, надрезания, закручивания.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Учиться использовать правила симметрии в своей художественной деятельности.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дымковская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2 классе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белой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 чёрной (для изменения их тона).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абашевская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дымковская игрушки или с учётом местных промыслов).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абашевская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дымковская игрушки или с учётом местных промыслов).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понимание образа здания, то есть его эмоционального воздействия.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(и других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возможности изображения с помощью разных видов линий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(или другом графическом редакторе).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а также построения из них простых рисунков или орнаментов.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в компьютерном редакторе (например,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3 классе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основные пропорции лица человека, взаимное расположение частей лица.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рисования портрета (лица) человека.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приёмы создания живописной композиции (натюрморта) по наблюдению натуры или по представлению.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Изображать красками портрет человека с опорой на натуру или по представлению.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Создавать пейзаж, передавая в нём активное состояние природы.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Приобрести представление о деятельности художника в театре.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Создать красками эскиз занавеса или эскиз декораций к выбранному сюжету.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Познакомиться с работой художников по оформлению праздников.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лепки эскиза парковой скульптуры.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о создании глиняной и деревянной посуды: народные художественные промыслы гжель и хохлома.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навыки создания орнаментов при помощи штампов и трафаретов.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Придумать и нарисовать (или выполнить в технике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) транспортное средство.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Саврасова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квестах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в обсуждении впечатлений от виртуальных путешествий.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Модуль «Архитектура»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Кустодиева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, В. И. Сурикова, К. А. Коровина, А. Г. Венецианова, А. П. Рябушкина, И. Я.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кром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Мартоса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в Москве.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Трептов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: изображение линии горизонта и точки схода, перспективных сокращений, цветовых и тональных изменений.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Освоить и проводить компьютерные презентации в программе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C0138" w:rsidRPr="00787ED2" w:rsidRDefault="00787ED2" w:rsidP="00787ED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ED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87ED2">
        <w:rPr>
          <w:rFonts w:ascii="Times New Roman" w:hAnsi="Times New Roman" w:cs="Times New Roman"/>
          <w:color w:val="000000"/>
          <w:sz w:val="24"/>
          <w:szCs w:val="24"/>
        </w:rPr>
        <w:t>квестов</w:t>
      </w:r>
      <w:proofErr w:type="spellEnd"/>
      <w:r w:rsidRPr="00787ED2">
        <w:rPr>
          <w:rFonts w:ascii="Times New Roman" w:hAnsi="Times New Roman" w:cs="Times New Roman"/>
          <w:color w:val="000000"/>
          <w:sz w:val="24"/>
          <w:szCs w:val="24"/>
        </w:rPr>
        <w:t>, предложенных учителем.</w:t>
      </w:r>
    </w:p>
    <w:p w:rsidR="00DC0138" w:rsidRPr="00787ED2" w:rsidRDefault="00DC0138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p w:rsidR="00787ED2" w:rsidRPr="00787ED2" w:rsidRDefault="00787ED2" w:rsidP="00787ED2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787ED2" w:rsidRPr="00787ED2" w:rsidSect="00787ED2">
      <w:pgSz w:w="11906" w:h="16838"/>
      <w:pgMar w:top="567" w:right="1800" w:bottom="709" w:left="1800" w:header="720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59" w:rsidRDefault="002A1F59" w:rsidP="00787ED2">
      <w:r>
        <w:separator/>
      </w:r>
    </w:p>
  </w:endnote>
  <w:endnote w:type="continuationSeparator" w:id="0">
    <w:p w:rsidR="002A1F59" w:rsidRDefault="002A1F59" w:rsidP="0078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73024"/>
      <w:docPartObj>
        <w:docPartGallery w:val="Page Numbers (Bottom of Page)"/>
        <w:docPartUnique/>
      </w:docPartObj>
    </w:sdtPr>
    <w:sdtContent>
      <w:p w:rsidR="00787ED2" w:rsidRDefault="00787E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B9D">
          <w:rPr>
            <w:noProof/>
          </w:rPr>
          <w:t>24</w:t>
        </w:r>
        <w:r>
          <w:fldChar w:fldCharType="end"/>
        </w:r>
      </w:p>
    </w:sdtContent>
  </w:sdt>
  <w:p w:rsidR="00787ED2" w:rsidRDefault="00787E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59" w:rsidRDefault="002A1F59" w:rsidP="00787ED2">
      <w:r>
        <w:separator/>
      </w:r>
    </w:p>
  </w:footnote>
  <w:footnote w:type="continuationSeparator" w:id="0">
    <w:p w:rsidR="002A1F59" w:rsidRDefault="002A1F59" w:rsidP="00787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D11F1"/>
    <w:rsid w:val="002A1F59"/>
    <w:rsid w:val="006D2B9D"/>
    <w:rsid w:val="00787ED2"/>
    <w:rsid w:val="00DC0138"/>
    <w:rsid w:val="2CED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7E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7ED2"/>
    <w:rPr>
      <w:sz w:val="21"/>
      <w:szCs w:val="22"/>
    </w:rPr>
  </w:style>
  <w:style w:type="paragraph" w:styleId="a5">
    <w:name w:val="footer"/>
    <w:basedOn w:val="a"/>
    <w:link w:val="a6"/>
    <w:uiPriority w:val="99"/>
    <w:rsid w:val="00787E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ED2"/>
    <w:rPr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7E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7ED2"/>
    <w:rPr>
      <w:sz w:val="21"/>
      <w:szCs w:val="22"/>
    </w:rPr>
  </w:style>
  <w:style w:type="paragraph" w:styleId="a5">
    <w:name w:val="footer"/>
    <w:basedOn w:val="a"/>
    <w:link w:val="a6"/>
    <w:uiPriority w:val="99"/>
    <w:rsid w:val="00787E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ED2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E0B7-5CEA-4A1D-928B-04B7D071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9358</Words>
  <Characters>53341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3</cp:revision>
  <cp:lastPrinted>2023-09-26T10:51:00Z</cp:lastPrinted>
  <dcterms:created xsi:type="dcterms:W3CDTF">2023-08-26T09:14:00Z</dcterms:created>
  <dcterms:modified xsi:type="dcterms:W3CDTF">2023-09-26T10:52:00Z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A1409C2859B24BA38EE495645F09101F</vt:lpwstr>
  </property>
</Properties>
</file>